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880" w:rsidRDefault="00DB1880"/>
    <w:p w:rsidR="00D61573" w:rsidRPr="006F44CD" w:rsidRDefault="00D61573" w:rsidP="00D61573">
      <w:pPr>
        <w:spacing w:after="0" w:line="276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6F44CD">
        <w:rPr>
          <w:rFonts w:ascii="Times New Roman" w:eastAsia="Calibri" w:hAnsi="Times New Roman" w:cs="Times New Roman"/>
          <w:sz w:val="26"/>
          <w:szCs w:val="26"/>
        </w:rPr>
        <w:t>Показатели деятельности Де</w:t>
      </w:r>
      <w:r>
        <w:rPr>
          <w:rFonts w:ascii="Times New Roman" w:eastAsia="Calibri" w:hAnsi="Times New Roman" w:cs="Times New Roman"/>
          <w:sz w:val="26"/>
          <w:szCs w:val="26"/>
        </w:rPr>
        <w:t xml:space="preserve">партамента образования Мэрии  </w:t>
      </w:r>
      <w:r w:rsidRPr="006F44CD">
        <w:rPr>
          <w:rFonts w:ascii="Times New Roman" w:eastAsia="Calibri" w:hAnsi="Times New Roman" w:cs="Times New Roman"/>
          <w:sz w:val="26"/>
          <w:szCs w:val="26"/>
        </w:rPr>
        <w:t xml:space="preserve"> г. Грозного по работе с обращениями граждан:</w:t>
      </w:r>
    </w:p>
    <w:p w:rsidR="00D61573" w:rsidRPr="006F44CD" w:rsidRDefault="00D61573" w:rsidP="00D61573">
      <w:pPr>
        <w:spacing w:after="0" w:line="276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6"/>
        <w:gridCol w:w="2206"/>
        <w:gridCol w:w="2483"/>
      </w:tblGrid>
      <w:tr w:rsidR="00D61573" w:rsidRPr="006F44CD" w:rsidTr="001B2744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73" w:rsidRPr="006F44CD" w:rsidRDefault="00D61573" w:rsidP="001B27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F44CD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73" w:rsidRPr="006F44CD" w:rsidRDefault="00D61573" w:rsidP="001B27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F44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 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декабрь</w:t>
            </w:r>
            <w:r w:rsidRPr="006F44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2018 г.</w:t>
            </w:r>
          </w:p>
        </w:tc>
      </w:tr>
      <w:tr w:rsidR="00D61573" w:rsidRPr="006F44CD" w:rsidTr="001B2744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73" w:rsidRPr="006F44CD" w:rsidRDefault="00D61573" w:rsidP="001B2744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F44CD">
              <w:rPr>
                <w:rFonts w:ascii="Times New Roman" w:eastAsia="Calibri" w:hAnsi="Times New Roman" w:cs="Times New Roman"/>
                <w:sz w:val="26"/>
                <w:szCs w:val="26"/>
              </w:rPr>
              <w:t>Письменные и устные обращения граждан</w:t>
            </w:r>
          </w:p>
        </w:tc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73" w:rsidRPr="006F44CD" w:rsidRDefault="00D61573" w:rsidP="001B27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67</w:t>
            </w:r>
          </w:p>
        </w:tc>
      </w:tr>
      <w:tr w:rsidR="00D61573" w:rsidRPr="006F44CD" w:rsidTr="001B2744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73" w:rsidRPr="006F44CD" w:rsidRDefault="00D61573" w:rsidP="001B2744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F44CD">
              <w:rPr>
                <w:rFonts w:ascii="Times New Roman" w:eastAsia="Calibri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73" w:rsidRPr="006F44CD" w:rsidRDefault="00D61573" w:rsidP="001B27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F44CD">
              <w:rPr>
                <w:rFonts w:ascii="Times New Roman" w:eastAsia="Calibri" w:hAnsi="Times New Roman" w:cs="Times New Roman"/>
                <w:sz w:val="26"/>
                <w:szCs w:val="26"/>
              </w:rPr>
              <w:t>письменные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73" w:rsidRPr="006F44CD" w:rsidRDefault="00D61573" w:rsidP="001B27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F44CD">
              <w:rPr>
                <w:rFonts w:ascii="Times New Roman" w:eastAsia="Calibri" w:hAnsi="Times New Roman" w:cs="Times New Roman"/>
                <w:sz w:val="26"/>
                <w:szCs w:val="26"/>
              </w:rPr>
              <w:t>устные</w:t>
            </w:r>
          </w:p>
        </w:tc>
      </w:tr>
      <w:tr w:rsidR="00D61573" w:rsidRPr="006F44CD" w:rsidTr="001B2744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73" w:rsidRPr="006F44CD" w:rsidRDefault="00D61573" w:rsidP="001B2744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F44CD">
              <w:rPr>
                <w:rFonts w:ascii="Times New Roman" w:eastAsia="Calibri" w:hAnsi="Times New Roman" w:cs="Times New Roman"/>
                <w:sz w:val="26"/>
                <w:szCs w:val="26"/>
              </w:rPr>
              <w:t>Всего получено обращений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73" w:rsidRPr="006F44CD" w:rsidRDefault="00D61573" w:rsidP="001B27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73" w:rsidRPr="006F44CD" w:rsidRDefault="00D61573" w:rsidP="001B27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</w:tr>
      <w:tr w:rsidR="00D61573" w:rsidRPr="006F44CD" w:rsidTr="001B2744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73" w:rsidRPr="006F44CD" w:rsidRDefault="00D61573" w:rsidP="001B2744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F44CD">
              <w:rPr>
                <w:rFonts w:ascii="Times New Roman" w:eastAsia="Calibri" w:hAnsi="Times New Roman" w:cs="Times New Roman"/>
                <w:sz w:val="26"/>
                <w:szCs w:val="26"/>
              </w:rPr>
              <w:t>Положительно решены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73" w:rsidRPr="006F44CD" w:rsidRDefault="00D61573" w:rsidP="001B27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73" w:rsidRPr="006F44CD" w:rsidRDefault="00D61573" w:rsidP="001B27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D61573" w:rsidRPr="006F44CD" w:rsidTr="001B2744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73" w:rsidRPr="006F44CD" w:rsidRDefault="00D61573" w:rsidP="001B2744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F44CD">
              <w:rPr>
                <w:rFonts w:ascii="Times New Roman" w:eastAsia="Calibri" w:hAnsi="Times New Roman" w:cs="Times New Roman"/>
                <w:sz w:val="26"/>
                <w:szCs w:val="26"/>
              </w:rPr>
              <w:t>Даны разъяснения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73" w:rsidRPr="006F44CD" w:rsidRDefault="00D61573" w:rsidP="001B27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73" w:rsidRPr="006F44CD" w:rsidRDefault="00D61573" w:rsidP="001B27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</w:tr>
      <w:tr w:rsidR="00D61573" w:rsidRPr="006F44CD" w:rsidTr="001B2744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73" w:rsidRPr="006F44CD" w:rsidRDefault="00D61573" w:rsidP="001B2744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F44CD">
              <w:rPr>
                <w:rFonts w:ascii="Times New Roman" w:eastAsia="Calibri" w:hAnsi="Times New Roman" w:cs="Times New Roman"/>
                <w:sz w:val="26"/>
                <w:szCs w:val="26"/>
              </w:rPr>
              <w:t>Отказано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73" w:rsidRPr="006F44CD" w:rsidRDefault="00D61573" w:rsidP="001B27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73" w:rsidRPr="006F44CD" w:rsidRDefault="00D61573" w:rsidP="001B27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D61573" w:rsidRPr="006F44CD" w:rsidTr="001B2744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73" w:rsidRPr="006F44CD" w:rsidRDefault="00D61573" w:rsidP="001B2744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F44CD">
              <w:rPr>
                <w:rFonts w:ascii="Times New Roman" w:eastAsia="Calibri" w:hAnsi="Times New Roman" w:cs="Times New Roman"/>
                <w:sz w:val="26"/>
                <w:szCs w:val="26"/>
              </w:rPr>
              <w:t>На рассмотрении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73" w:rsidRPr="006F44CD" w:rsidRDefault="00D61573" w:rsidP="001B27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73" w:rsidRPr="006F44CD" w:rsidRDefault="00D61573" w:rsidP="001B27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</w:tbl>
    <w:p w:rsidR="00D61573" w:rsidRDefault="00D61573">
      <w:bookmarkStart w:id="0" w:name="_GoBack"/>
      <w:bookmarkEnd w:id="0"/>
    </w:p>
    <w:sectPr w:rsidR="00D61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332"/>
    <w:rsid w:val="00C63332"/>
    <w:rsid w:val="00D61573"/>
    <w:rsid w:val="00DB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05BC1"/>
  <w15:chartTrackingRefBased/>
  <w15:docId w15:val="{C93B64C3-C55A-41B0-91E8-25183A587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analiticheskiy</dc:creator>
  <cp:keywords/>
  <dc:description/>
  <cp:lastModifiedBy>analiticheskiy</cp:lastModifiedBy>
  <cp:revision>2</cp:revision>
  <dcterms:created xsi:type="dcterms:W3CDTF">2019-01-12T06:20:00Z</dcterms:created>
  <dcterms:modified xsi:type="dcterms:W3CDTF">2019-01-12T06:20:00Z</dcterms:modified>
</cp:coreProperties>
</file>